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C67DD" w:rsidRDefault="001C67DD" w:rsidP="001C67DD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Informační systém výzkumu, vývoje a</w:t>
            </w:r>
            <w:r w:rsidR="00C94F82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inovací (IS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)</w:t>
            </w:r>
          </w:p>
          <w:p w:rsidR="001C67DD" w:rsidRPr="005A0B07" w:rsidRDefault="001C67DD" w:rsidP="001C67DD">
            <w:pPr>
              <w:pStyle w:val="Odstavecseseznamem"/>
              <w:numPr>
                <w:ilvl w:val="0"/>
                <w:numId w:val="19"/>
              </w:num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2"/>
                <w:szCs w:val="22"/>
              </w:rPr>
            </w:pPr>
            <w:r w:rsidRPr="005A0B07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Aktualizace Provozního řádu IS </w:t>
            </w:r>
            <w:proofErr w:type="spellStart"/>
            <w:r w:rsidRPr="005A0B07">
              <w:rPr>
                <w:rFonts w:ascii="Arial" w:hAnsi="Arial" w:cs="Arial"/>
                <w:b/>
                <w:color w:val="0070C0"/>
                <w:sz w:val="22"/>
                <w:szCs w:val="22"/>
              </w:rPr>
              <w:t>VaVaI</w:t>
            </w:r>
            <w:proofErr w:type="spellEnd"/>
          </w:p>
          <w:p w:rsidR="00132E9D" w:rsidRPr="005A0B07" w:rsidRDefault="001C67DD" w:rsidP="001C67DD">
            <w:pPr>
              <w:pStyle w:val="Odstavecseseznamem"/>
              <w:numPr>
                <w:ilvl w:val="0"/>
                <w:numId w:val="19"/>
              </w:num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2"/>
                <w:szCs w:val="22"/>
              </w:rPr>
            </w:pPr>
            <w:proofErr w:type="spellStart"/>
            <w:r w:rsidRPr="005A0B07">
              <w:rPr>
                <w:rFonts w:ascii="Arial" w:hAnsi="Arial" w:cs="Arial"/>
                <w:b/>
                <w:color w:val="0070C0"/>
                <w:sz w:val="22"/>
                <w:szCs w:val="22"/>
              </w:rPr>
              <w:t>Recertifikace</w:t>
            </w:r>
            <w:proofErr w:type="spellEnd"/>
            <w:r w:rsidRPr="005A0B07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IS </w:t>
            </w:r>
            <w:proofErr w:type="spellStart"/>
            <w:r w:rsidRPr="005A0B07">
              <w:rPr>
                <w:rFonts w:ascii="Arial" w:hAnsi="Arial" w:cs="Arial"/>
                <w:b/>
                <w:color w:val="0070C0"/>
                <w:sz w:val="22"/>
                <w:szCs w:val="22"/>
              </w:rPr>
              <w:t>VaVaI</w:t>
            </w:r>
            <w:proofErr w:type="spellEnd"/>
            <w:r w:rsidRPr="005A0B07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</w:t>
            </w:r>
            <w:r w:rsidR="000F27D5" w:rsidRPr="005A0B07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dle </w:t>
            </w:r>
            <w:r w:rsidRPr="005A0B07">
              <w:rPr>
                <w:rFonts w:ascii="Arial" w:hAnsi="Arial" w:cs="Arial"/>
                <w:b/>
                <w:color w:val="0070C0"/>
                <w:sz w:val="22"/>
                <w:szCs w:val="22"/>
              </w:rPr>
              <w:t>ISO 27001</w:t>
            </w:r>
          </w:p>
          <w:p w:rsidR="008F77F6" w:rsidRPr="00132E9D" w:rsidRDefault="001C67DD" w:rsidP="001C67DD">
            <w:pPr>
              <w:pStyle w:val="Odstavecseseznamem"/>
              <w:numPr>
                <w:ilvl w:val="0"/>
                <w:numId w:val="19"/>
              </w:num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8"/>
                <w:szCs w:val="28"/>
              </w:rPr>
            </w:pPr>
            <w:r w:rsidRPr="005A0B07">
              <w:rPr>
                <w:rFonts w:ascii="Arial" w:hAnsi="Arial" w:cs="Arial"/>
                <w:b/>
                <w:color w:val="0070C0"/>
                <w:sz w:val="22"/>
                <w:szCs w:val="22"/>
              </w:rPr>
              <w:t>Postup při vykazování spolupráce s velkými výzkumnými infrastrukturami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73350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C6F20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733506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A0B07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733506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D800DE" w:rsidP="006208E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27D0A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r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r w:rsidR="006208E8">
              <w:rPr>
                <w:rFonts w:ascii="Arial" w:hAnsi="Arial" w:cs="Arial"/>
                <w:i/>
                <w:sz w:val="22"/>
                <w:szCs w:val="22"/>
              </w:rPr>
              <w:t>, c) Ing. Novák a Ing. Rychtařík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800DE" w:rsidP="00D800D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Rychtařík,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09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02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DE2BC0" w:rsidTr="00733506">
        <w:trPr>
          <w:trHeight w:val="709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777F8" w:rsidRPr="00D777F8" w:rsidRDefault="001634EF" w:rsidP="00D777F8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Ad </w:t>
            </w:r>
            <w:r w:rsidR="00D777F8" w:rsidRPr="00D777F8">
              <w:rPr>
                <w:rFonts w:ascii="Arial" w:hAnsi="Arial" w:cs="Arial"/>
                <w:b/>
                <w:sz w:val="22"/>
                <w:szCs w:val="22"/>
              </w:rPr>
              <w:t>a)</w:t>
            </w:r>
            <w:r w:rsidR="00D777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77F8">
              <w:t xml:space="preserve"> </w:t>
            </w:r>
            <w:r w:rsidR="00D777F8" w:rsidRPr="00D777F8">
              <w:rPr>
                <w:rFonts w:ascii="Arial" w:hAnsi="Arial" w:cs="Arial"/>
                <w:sz w:val="22"/>
                <w:szCs w:val="22"/>
              </w:rPr>
              <w:t>Provozní řád Informačního systému výzkumu, vývoje a inovací definuje základní pravidla pro předávání a zařazování údajů o prováděném výzkumu, vývoji a inovacích a</w:t>
            </w:r>
            <w:r w:rsidR="00F16D2E">
              <w:rPr>
                <w:rFonts w:ascii="Arial" w:hAnsi="Arial" w:cs="Arial"/>
                <w:sz w:val="22"/>
                <w:szCs w:val="22"/>
              </w:rPr>
              <w:t> </w:t>
            </w:r>
            <w:r w:rsidR="00D777F8" w:rsidRPr="00D777F8">
              <w:rPr>
                <w:rFonts w:ascii="Arial" w:hAnsi="Arial" w:cs="Arial"/>
                <w:sz w:val="22"/>
                <w:szCs w:val="22"/>
              </w:rPr>
              <w:t xml:space="preserve">jejich výsledků do Informačního systému výzkumu, vývoje a inovací a pro poskytování informací v IS </w:t>
            </w:r>
            <w:proofErr w:type="spellStart"/>
            <w:r w:rsidR="00D777F8" w:rsidRPr="00D777F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D777F8" w:rsidRPr="00D777F8">
              <w:rPr>
                <w:rFonts w:ascii="Arial" w:hAnsi="Arial" w:cs="Arial"/>
                <w:sz w:val="22"/>
                <w:szCs w:val="22"/>
              </w:rPr>
              <w:t xml:space="preserve"> obsažených. </w:t>
            </w:r>
          </w:p>
          <w:p w:rsidR="00D777F8" w:rsidRPr="00D777F8" w:rsidRDefault="00D777F8" w:rsidP="00D777F8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77F8">
              <w:rPr>
                <w:rFonts w:ascii="Arial" w:hAnsi="Arial" w:cs="Arial"/>
                <w:sz w:val="22"/>
                <w:szCs w:val="22"/>
              </w:rPr>
              <w:t xml:space="preserve">Jedná se o každoroční aktualizaci Provozního řádu IS </w:t>
            </w:r>
            <w:proofErr w:type="spellStart"/>
            <w:r w:rsidRPr="00D777F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D777F8">
              <w:rPr>
                <w:rFonts w:ascii="Arial" w:hAnsi="Arial" w:cs="Arial"/>
                <w:sz w:val="22"/>
                <w:szCs w:val="22"/>
              </w:rPr>
              <w:t xml:space="preserve">, jehož předchozí verze byla schválena Radou pro výzkum, vývoj a inovace na jejím 360. zasedání dne 25. září 2020. Důvodem aktualizace je, že přílohami Provozního řádu IS </w:t>
            </w:r>
            <w:proofErr w:type="spellStart"/>
            <w:r w:rsidRPr="00D777F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D777F8">
              <w:rPr>
                <w:rFonts w:ascii="Arial" w:hAnsi="Arial" w:cs="Arial"/>
                <w:sz w:val="22"/>
                <w:szCs w:val="22"/>
              </w:rPr>
              <w:t xml:space="preserve"> jsou pokyny k předávání údajů do CEP, CEA, RIV a VES platné od r. 2022.</w:t>
            </w:r>
          </w:p>
          <w:p w:rsidR="002A7323" w:rsidRDefault="00D777F8" w:rsidP="00D777F8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77F8">
              <w:rPr>
                <w:rFonts w:ascii="Arial" w:hAnsi="Arial" w:cs="Arial"/>
                <w:sz w:val="22"/>
                <w:szCs w:val="22"/>
              </w:rPr>
              <w:t xml:space="preserve">Veškeré plánované úpravy IS </w:t>
            </w:r>
            <w:proofErr w:type="spellStart"/>
            <w:r w:rsidRPr="00D777F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D777F8">
              <w:rPr>
                <w:rFonts w:ascii="Arial" w:hAnsi="Arial" w:cs="Arial"/>
                <w:sz w:val="22"/>
                <w:szCs w:val="22"/>
              </w:rPr>
              <w:t xml:space="preserve"> byly projednány s poskytovateli dne 23. září 2021 a následně schváleny RVVI dne 1. října 2021 na jejím 371. zasedání. RVVI dále dne 28. ledna 2022 na jejím 375. zasedání vzala na vědomí informaci o spuštění nové verze IS </w:t>
            </w:r>
            <w:proofErr w:type="spellStart"/>
            <w:r w:rsidRPr="00D777F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D777F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777F8" w:rsidRPr="0014138C" w:rsidRDefault="001634EF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Ad </w:t>
            </w:r>
            <w:r w:rsidR="00D777F8" w:rsidRPr="0014138C">
              <w:rPr>
                <w:rFonts w:ascii="Arial" w:hAnsi="Arial" w:cs="Arial"/>
                <w:b/>
                <w:sz w:val="22"/>
                <w:szCs w:val="22"/>
              </w:rPr>
              <w:t>b)</w:t>
            </w:r>
            <w:r w:rsidR="0014138C">
              <w:rPr>
                <w:rFonts w:ascii="Arial" w:hAnsi="Arial" w:cs="Arial"/>
                <w:sz w:val="22"/>
                <w:szCs w:val="22"/>
              </w:rPr>
              <w:t xml:space="preserve"> Ve dnech 26. – 27. ledna 2022 proběhl </w:t>
            </w:r>
            <w:proofErr w:type="spellStart"/>
            <w:r w:rsidR="0014138C">
              <w:rPr>
                <w:rFonts w:ascii="Arial" w:hAnsi="Arial" w:cs="Arial"/>
                <w:sz w:val="22"/>
                <w:szCs w:val="22"/>
              </w:rPr>
              <w:t>recertifikační</w:t>
            </w:r>
            <w:proofErr w:type="spellEnd"/>
            <w:r w:rsidR="0014138C">
              <w:rPr>
                <w:rFonts w:ascii="Arial" w:hAnsi="Arial" w:cs="Arial"/>
                <w:sz w:val="22"/>
                <w:szCs w:val="22"/>
              </w:rPr>
              <w:t xml:space="preserve"> audit IS </w:t>
            </w:r>
            <w:proofErr w:type="spellStart"/>
            <w:r w:rsidR="0014138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14138C">
              <w:rPr>
                <w:rFonts w:ascii="Arial" w:hAnsi="Arial" w:cs="Arial"/>
                <w:sz w:val="22"/>
                <w:szCs w:val="22"/>
              </w:rPr>
              <w:t xml:space="preserve">, který měl ověřit, zda IS </w:t>
            </w:r>
            <w:proofErr w:type="spellStart"/>
            <w:r w:rsidR="0014138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14138C">
              <w:rPr>
                <w:rFonts w:ascii="Arial" w:hAnsi="Arial" w:cs="Arial"/>
                <w:sz w:val="22"/>
                <w:szCs w:val="22"/>
              </w:rPr>
              <w:t xml:space="preserve"> splňuje všechny požadavky normy ISO/IEC 27001 – Management bezpečnosti informací. Certifikaci se podařilo obhájit, avšak s výhradou </w:t>
            </w:r>
            <w:r w:rsidR="00AB100E">
              <w:rPr>
                <w:rFonts w:ascii="Arial" w:hAnsi="Arial" w:cs="Arial"/>
                <w:sz w:val="22"/>
                <w:szCs w:val="22"/>
              </w:rPr>
              <w:t>v</w:t>
            </w:r>
            <w:r w:rsidR="009C758B">
              <w:rPr>
                <w:rFonts w:ascii="Arial" w:hAnsi="Arial" w:cs="Arial"/>
                <w:sz w:val="22"/>
                <w:szCs w:val="22"/>
              </w:rPr>
              <w:t> oblasti</w:t>
            </w:r>
            <w:r w:rsidR="00AB100E">
              <w:rPr>
                <w:rFonts w:ascii="Arial" w:hAnsi="Arial" w:cs="Arial"/>
                <w:sz w:val="22"/>
                <w:szCs w:val="22"/>
              </w:rPr>
              <w:t xml:space="preserve"> přetrvávající</w:t>
            </w:r>
            <w:r w:rsidR="009C758B">
              <w:rPr>
                <w:rFonts w:ascii="Arial" w:hAnsi="Arial" w:cs="Arial"/>
                <w:sz w:val="22"/>
                <w:szCs w:val="22"/>
              </w:rPr>
              <w:t>ho</w:t>
            </w:r>
            <w:r w:rsidR="00AB100E">
              <w:rPr>
                <w:rFonts w:ascii="Arial" w:hAnsi="Arial" w:cs="Arial"/>
                <w:sz w:val="22"/>
                <w:szCs w:val="22"/>
              </w:rPr>
              <w:t xml:space="preserve"> nedostatečné</w:t>
            </w:r>
            <w:r w:rsidR="009C758B">
              <w:rPr>
                <w:rFonts w:ascii="Arial" w:hAnsi="Arial" w:cs="Arial"/>
                <w:sz w:val="22"/>
                <w:szCs w:val="22"/>
              </w:rPr>
              <w:t>ho personálního</w:t>
            </w:r>
            <w:r w:rsidR="00AB100E">
              <w:rPr>
                <w:rFonts w:ascii="Arial" w:hAnsi="Arial" w:cs="Arial"/>
                <w:sz w:val="22"/>
                <w:szCs w:val="22"/>
              </w:rPr>
              <w:t xml:space="preserve"> zabezpečení.</w:t>
            </w:r>
          </w:p>
          <w:p w:rsidR="0065202B" w:rsidRDefault="001634EF" w:rsidP="006B508A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Ad </w:t>
            </w:r>
            <w:r w:rsidR="00D777F8" w:rsidRPr="00AB100E">
              <w:rPr>
                <w:rFonts w:ascii="Arial" w:hAnsi="Arial" w:cs="Arial"/>
                <w:b/>
                <w:sz w:val="22"/>
                <w:szCs w:val="22"/>
              </w:rPr>
              <w:t>c)</w:t>
            </w:r>
            <w:r w:rsidR="00AB10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08A">
              <w:t xml:space="preserve"> </w:t>
            </w:r>
            <w:r w:rsidR="006B508A" w:rsidRPr="006B508A">
              <w:rPr>
                <w:rFonts w:ascii="Arial" w:hAnsi="Arial" w:cs="Arial"/>
                <w:sz w:val="22"/>
                <w:szCs w:val="22"/>
              </w:rPr>
              <w:t xml:space="preserve">Cílem dokumentu je poskytnout předkladatelům výsledků přehledný postup pro vykazování spolupráce s velkými výzkumnými infrastrukturami (dále jen „VVI“) v Registru informací o výsledcích v IS </w:t>
            </w:r>
            <w:proofErr w:type="spellStart"/>
            <w:r w:rsidR="006B508A" w:rsidRPr="006B508A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6B508A" w:rsidRPr="006B508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6B508A" w:rsidRPr="006B508A" w:rsidRDefault="0065202B" w:rsidP="00F9328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Důvodem navrhovaných změn je zvýšení srozumitelnosti původního textu na základě aplikační praxe, kdy hostitelské VO v některých případech nesprávně posoudily míru a druh spolupráce VVI s uživateli. Jde o změny především v úvodní části dokumentu, nikoliv o změny v rozsahu předávaných dat.</w:t>
            </w:r>
            <w:r w:rsidR="006B508A" w:rsidRPr="006B508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 znamená, že soubor shromažďovaných dat se nemění a zůstává v podobě,</w:t>
            </w:r>
            <w:r w:rsidR="00496DCF">
              <w:rPr>
                <w:rFonts w:ascii="Arial" w:hAnsi="Arial" w:cs="Arial"/>
                <w:sz w:val="22"/>
                <w:szCs w:val="22"/>
              </w:rPr>
              <w:t xml:space="preserve"> ve které ho schválila Rada </w:t>
            </w:r>
            <w:r w:rsidR="00F9328B">
              <w:rPr>
                <w:rFonts w:ascii="Arial" w:hAnsi="Arial" w:cs="Arial"/>
                <w:sz w:val="22"/>
                <w:szCs w:val="22"/>
              </w:rPr>
              <w:t>jako materiál 355/X6.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D37BD0" w:rsidRDefault="00BE024B" w:rsidP="00BE024B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Provozní řád IS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 přílohami P01-P10</w:t>
            </w:r>
          </w:p>
          <w:p w:rsidR="00D37BD0" w:rsidRDefault="001634EF" w:rsidP="00BE024B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Postup při vykazování spolupráce s velkými výzkumnými infrastrukturami</w:t>
            </w:r>
          </w:p>
          <w:p w:rsidR="0065202B" w:rsidRPr="00826B2F" w:rsidRDefault="0065202B" w:rsidP="00BE024B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Postup při vykazování spolupráce s velkými výzkumnými infrastrukturami – s vyznačením změn</w:t>
            </w:r>
          </w:p>
        </w:tc>
      </w:tr>
      <w:tr w:rsidR="008F77F6" w:rsidRPr="00DE2BC0" w:rsidTr="00123745">
        <w:trPr>
          <w:trHeight w:val="175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A20BBB" w:rsidRDefault="00A20BBB" w:rsidP="00A20BBB">
            <w:pPr>
              <w:spacing w:before="100" w:beforeAutospacing="1"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B29">
              <w:rPr>
                <w:rFonts w:ascii="Arial" w:hAnsi="Arial" w:cs="Arial"/>
                <w:color w:val="000000"/>
                <w:sz w:val="22"/>
                <w:szCs w:val="22"/>
              </w:rPr>
              <w:t>Rada</w:t>
            </w:r>
          </w:p>
          <w:p w:rsidR="00A20BBB" w:rsidRDefault="00A20BBB" w:rsidP="00A20BBB">
            <w:pPr>
              <w:pStyle w:val="Odstavecseseznamem"/>
              <w:numPr>
                <w:ilvl w:val="0"/>
                <w:numId w:val="14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733506">
              <w:rPr>
                <w:rFonts w:ascii="Arial" w:hAnsi="Arial" w:cs="Arial"/>
                <w:sz w:val="22"/>
                <w:szCs w:val="22"/>
              </w:rPr>
              <w:t xml:space="preserve">schvaluje Aktualizaci Provozního řádu IS </w:t>
            </w:r>
            <w:proofErr w:type="spellStart"/>
            <w:r w:rsidRPr="00733506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733506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A20BBB" w:rsidRDefault="00A20BBB" w:rsidP="00A20BBB">
            <w:pPr>
              <w:pStyle w:val="Odstavecseseznamem2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240" w:after="12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ukládá Odboru podpory RVVI aktualizovaný Provozní řád zveřejnit na webových </w:t>
            </w:r>
            <w:r>
              <w:rPr>
                <w:rFonts w:ascii="Arial" w:hAnsi="Arial" w:cs="Arial"/>
              </w:rPr>
              <w:lastRenderedPageBreak/>
              <w:t xml:space="preserve">stránkách </w:t>
            </w:r>
            <w:hyperlink r:id="rId7" w:history="1">
              <w:r w:rsidRPr="00613367">
                <w:rPr>
                  <w:rStyle w:val="Hypertextovodkaz"/>
                  <w:rFonts w:ascii="Arial" w:hAnsi="Arial" w:cs="Arial"/>
                </w:rPr>
                <w:t>www.isvavai.cz</w:t>
              </w:r>
            </w:hyperlink>
            <w:r>
              <w:rPr>
                <w:rFonts w:ascii="Arial" w:hAnsi="Arial" w:cs="Arial"/>
              </w:rPr>
              <w:t>,</w:t>
            </w:r>
          </w:p>
          <w:p w:rsidR="00A20BBB" w:rsidRDefault="00A20BBB" w:rsidP="00A20BBB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bere na vědomí informaci 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recertifikaci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dle ISO 27001,</w:t>
            </w:r>
          </w:p>
          <w:p w:rsidR="00A20BBB" w:rsidRDefault="00A20BBB" w:rsidP="00A20BBB">
            <w:pPr>
              <w:pStyle w:val="Odstavecseseznamem"/>
              <w:numPr>
                <w:ilvl w:val="0"/>
                <w:numId w:val="14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bere na vědomí aktualizovaný Postup při vykazování spolupráce s velkými výzkumnými infrastrukturami,</w:t>
            </w:r>
          </w:p>
          <w:p w:rsidR="000F27D5" w:rsidRPr="00A20BBB" w:rsidRDefault="00A20BBB" w:rsidP="00A20BBB">
            <w:pPr>
              <w:pStyle w:val="Odstavecseseznamem"/>
              <w:numPr>
                <w:ilvl w:val="0"/>
                <w:numId w:val="14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2B29">
              <w:rPr>
                <w:rFonts w:ascii="Arial" w:hAnsi="Arial" w:cs="Arial"/>
                <w:sz w:val="22"/>
                <w:szCs w:val="22"/>
              </w:rPr>
              <w:t xml:space="preserve">ukládá </w:t>
            </w:r>
            <w:r>
              <w:rPr>
                <w:rFonts w:ascii="Arial" w:hAnsi="Arial" w:cs="Arial"/>
                <w:sz w:val="22"/>
                <w:szCs w:val="22"/>
              </w:rPr>
              <w:t xml:space="preserve">zpravodaji pro IS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prof.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Jurajdovi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aby předložil aktualizovaný Postup při vykazování spolupráce s velkými výzkumnými infrastrukturami k posouzení společné pracovní skupině </w:t>
            </w:r>
            <w:r w:rsidRPr="003C7FD7">
              <w:rPr>
                <w:rFonts w:ascii="Arial" w:hAnsi="Arial" w:cs="Arial"/>
                <w:color w:val="000000"/>
                <w:sz w:val="22"/>
                <w:szCs w:val="22"/>
              </w:rPr>
              <w:t>k otázce hodnocení přínosů, socioekonomických dopadů a finanční efektivnosti velkých výzkumných infrastruktur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zřizované na základě usnesení Rady k bodu 377/A6.</w:t>
            </w:r>
            <w:bookmarkStart w:id="0" w:name="_GoBack"/>
            <w:bookmarkEnd w:id="0"/>
          </w:p>
        </w:tc>
      </w:tr>
      <w:tr w:rsidR="00F5110F" w:rsidRPr="00DE2BC0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Provede</w:t>
            </w:r>
          </w:p>
          <w:p w:rsidR="00F5110F" w:rsidRPr="00CE7925" w:rsidRDefault="003A2896" w:rsidP="001C361E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Sekce </w:t>
            </w:r>
            <w:r w:rsidR="00055F16">
              <w:rPr>
                <w:rFonts w:ascii="Arial" w:hAnsi="Arial" w:cs="Arial"/>
                <w:sz w:val="22"/>
                <w:szCs w:val="22"/>
              </w:rPr>
              <w:t>pro vědu, výzkum a inovace</w:t>
            </w:r>
          </w:p>
        </w:tc>
      </w:tr>
    </w:tbl>
    <w:p w:rsidR="00F86D54" w:rsidRDefault="00A20BBB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2AE" w:rsidRDefault="006512AE" w:rsidP="008F77F6">
      <w:r>
        <w:separator/>
      </w:r>
    </w:p>
  </w:endnote>
  <w:endnote w:type="continuationSeparator" w:id="0">
    <w:p w:rsidR="006512AE" w:rsidRDefault="006512A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2AE" w:rsidRDefault="006512AE" w:rsidP="008F77F6">
      <w:r>
        <w:separator/>
      </w:r>
    </w:p>
  </w:footnote>
  <w:footnote w:type="continuationSeparator" w:id="0">
    <w:p w:rsidR="006512AE" w:rsidRDefault="006512A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A00D6"/>
    <w:multiLevelType w:val="hybridMultilevel"/>
    <w:tmpl w:val="890E5F2C"/>
    <w:lvl w:ilvl="0" w:tplc="93A6F16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227D0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20"/>
  </w:num>
  <w:num w:numId="14">
    <w:abstractNumId w:val="1"/>
  </w:num>
  <w:num w:numId="15">
    <w:abstractNumId w:val="5"/>
  </w:num>
  <w:num w:numId="16">
    <w:abstractNumId w:val="8"/>
  </w:num>
  <w:num w:numId="17">
    <w:abstractNumId w:val="10"/>
  </w:num>
  <w:num w:numId="18">
    <w:abstractNumId w:val="17"/>
  </w:num>
  <w:num w:numId="19">
    <w:abstractNumId w:val="7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469B2"/>
    <w:rsid w:val="00055F1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27D5"/>
    <w:rsid w:val="000F499B"/>
    <w:rsid w:val="00102FC4"/>
    <w:rsid w:val="00115DD5"/>
    <w:rsid w:val="00123745"/>
    <w:rsid w:val="00132E9D"/>
    <w:rsid w:val="0014138C"/>
    <w:rsid w:val="0014301C"/>
    <w:rsid w:val="00151B3F"/>
    <w:rsid w:val="001528E0"/>
    <w:rsid w:val="001634EF"/>
    <w:rsid w:val="00166727"/>
    <w:rsid w:val="00171C4D"/>
    <w:rsid w:val="001A0E30"/>
    <w:rsid w:val="001C361E"/>
    <w:rsid w:val="001C67DD"/>
    <w:rsid w:val="001D5092"/>
    <w:rsid w:val="001F03C7"/>
    <w:rsid w:val="00206A41"/>
    <w:rsid w:val="00225ED3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3636A"/>
    <w:rsid w:val="00343AF5"/>
    <w:rsid w:val="00353C02"/>
    <w:rsid w:val="00360293"/>
    <w:rsid w:val="00375749"/>
    <w:rsid w:val="00387B05"/>
    <w:rsid w:val="00390ED1"/>
    <w:rsid w:val="003916A7"/>
    <w:rsid w:val="00393625"/>
    <w:rsid w:val="003A2896"/>
    <w:rsid w:val="003C6FA0"/>
    <w:rsid w:val="003D2395"/>
    <w:rsid w:val="003D4229"/>
    <w:rsid w:val="003D47CE"/>
    <w:rsid w:val="003E5A9B"/>
    <w:rsid w:val="003F0A5D"/>
    <w:rsid w:val="003F17E1"/>
    <w:rsid w:val="003F4E98"/>
    <w:rsid w:val="00445353"/>
    <w:rsid w:val="00460F48"/>
    <w:rsid w:val="00492E38"/>
    <w:rsid w:val="00494A1F"/>
    <w:rsid w:val="00496DCF"/>
    <w:rsid w:val="004A1EB6"/>
    <w:rsid w:val="004C5843"/>
    <w:rsid w:val="004D1F1A"/>
    <w:rsid w:val="004F4B4F"/>
    <w:rsid w:val="00530024"/>
    <w:rsid w:val="005333AC"/>
    <w:rsid w:val="00543506"/>
    <w:rsid w:val="00553297"/>
    <w:rsid w:val="0058471A"/>
    <w:rsid w:val="005926F9"/>
    <w:rsid w:val="005A0B07"/>
    <w:rsid w:val="005A36C1"/>
    <w:rsid w:val="005C67D1"/>
    <w:rsid w:val="005D257D"/>
    <w:rsid w:val="005D4C13"/>
    <w:rsid w:val="005E1E50"/>
    <w:rsid w:val="005F277C"/>
    <w:rsid w:val="005F7293"/>
    <w:rsid w:val="006208E8"/>
    <w:rsid w:val="00630E9D"/>
    <w:rsid w:val="00640513"/>
    <w:rsid w:val="006435BA"/>
    <w:rsid w:val="00646D8B"/>
    <w:rsid w:val="006512AE"/>
    <w:rsid w:val="0065202B"/>
    <w:rsid w:val="00655313"/>
    <w:rsid w:val="00656BB0"/>
    <w:rsid w:val="00660AAF"/>
    <w:rsid w:val="00670A2D"/>
    <w:rsid w:val="00671A6D"/>
    <w:rsid w:val="00681D93"/>
    <w:rsid w:val="006B2EDA"/>
    <w:rsid w:val="006B508A"/>
    <w:rsid w:val="006C13C6"/>
    <w:rsid w:val="006E328B"/>
    <w:rsid w:val="006F78C4"/>
    <w:rsid w:val="00702CC3"/>
    <w:rsid w:val="00712CE8"/>
    <w:rsid w:val="00713180"/>
    <w:rsid w:val="00733506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1F04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C758B"/>
    <w:rsid w:val="009D6D4B"/>
    <w:rsid w:val="009E1C79"/>
    <w:rsid w:val="009F753F"/>
    <w:rsid w:val="00A11B06"/>
    <w:rsid w:val="00A12977"/>
    <w:rsid w:val="00A20BBB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100E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E024B"/>
    <w:rsid w:val="00BF1C46"/>
    <w:rsid w:val="00C20639"/>
    <w:rsid w:val="00C341FB"/>
    <w:rsid w:val="00C720F5"/>
    <w:rsid w:val="00C760D4"/>
    <w:rsid w:val="00C92F11"/>
    <w:rsid w:val="00C94F82"/>
    <w:rsid w:val="00CC463E"/>
    <w:rsid w:val="00CE7925"/>
    <w:rsid w:val="00D01FEB"/>
    <w:rsid w:val="00D109B0"/>
    <w:rsid w:val="00D27C56"/>
    <w:rsid w:val="00D32B4C"/>
    <w:rsid w:val="00D37BD0"/>
    <w:rsid w:val="00D4395B"/>
    <w:rsid w:val="00D777F8"/>
    <w:rsid w:val="00D800DE"/>
    <w:rsid w:val="00D8534E"/>
    <w:rsid w:val="00D930C1"/>
    <w:rsid w:val="00DA1E2B"/>
    <w:rsid w:val="00DB3447"/>
    <w:rsid w:val="00DB7501"/>
    <w:rsid w:val="00DC4610"/>
    <w:rsid w:val="00DC5FE9"/>
    <w:rsid w:val="00DC6F20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16D2E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9328B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4C4966"/>
  <w15:docId w15:val="{67FA305C-6058-457C-9E2C-47917D63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2">
    <w:name w:val="Odstavec se seznamem2"/>
    <w:basedOn w:val="Normln"/>
    <w:rsid w:val="00132E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0F27D5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A20BB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svava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37</cp:revision>
  <cp:lastPrinted>2019-02-07T12:43:00Z</cp:lastPrinted>
  <dcterms:created xsi:type="dcterms:W3CDTF">2020-08-28T18:09:00Z</dcterms:created>
  <dcterms:modified xsi:type="dcterms:W3CDTF">2022-03-18T11:22:00Z</dcterms:modified>
</cp:coreProperties>
</file>